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4BAA" w14:textId="1E28B666" w:rsidR="00FB7913" w:rsidRPr="00552A99" w:rsidRDefault="00EE4E30" w:rsidP="00FB7913">
      <w:pPr>
        <w:widowControl w:val="0"/>
        <w:autoSpaceDE w:val="0"/>
        <w:autoSpaceDN w:val="0"/>
        <w:adjustRightInd w:val="0"/>
        <w:ind w:left="960"/>
        <w:rPr>
          <w:b/>
          <w:bCs/>
          <w:i/>
          <w:iCs/>
          <w:u w:val="single"/>
        </w:rPr>
      </w:pPr>
      <w:r w:rsidRPr="005E0008">
        <w:rPr>
          <w:b/>
          <w:bCs/>
          <w:i/>
          <w:iCs/>
          <w:sz w:val="28"/>
          <w:szCs w:val="28"/>
        </w:rPr>
        <w:t>Mid</w:t>
      </w:r>
      <w:r w:rsidR="005E0008">
        <w:rPr>
          <w:b/>
          <w:bCs/>
          <w:i/>
          <w:iCs/>
          <w:sz w:val="28"/>
          <w:szCs w:val="28"/>
        </w:rPr>
        <w:t>w</w:t>
      </w:r>
      <w:r w:rsidRPr="005E0008">
        <w:rPr>
          <w:b/>
          <w:bCs/>
          <w:i/>
          <w:iCs/>
          <w:sz w:val="28"/>
          <w:szCs w:val="28"/>
        </w:rPr>
        <w:t>est Aero Club</w:t>
      </w:r>
      <w:r w:rsidR="00FB7913" w:rsidRPr="005E0008">
        <w:rPr>
          <w:b/>
          <w:bCs/>
          <w:i/>
          <w:iCs/>
          <w:sz w:val="28"/>
          <w:szCs w:val="28"/>
        </w:rPr>
        <w:t xml:space="preserve"> </w:t>
      </w:r>
      <w:r w:rsidRPr="005E0008">
        <w:rPr>
          <w:b/>
          <w:bCs/>
          <w:i/>
          <w:iCs/>
          <w:sz w:val="28"/>
          <w:szCs w:val="28"/>
        </w:rPr>
        <w:t>(Inc)</w:t>
      </w:r>
      <w:r w:rsidR="00FB7913">
        <w:rPr>
          <w:b/>
          <w:bCs/>
          <w:i/>
          <w:iCs/>
          <w:sz w:val="20"/>
          <w:szCs w:val="20"/>
        </w:rPr>
        <w:tab/>
      </w:r>
      <w:r w:rsidR="00FB7913">
        <w:rPr>
          <w:b/>
          <w:bCs/>
          <w:i/>
          <w:iCs/>
          <w:sz w:val="20"/>
          <w:szCs w:val="20"/>
        </w:rPr>
        <w:tab/>
      </w:r>
      <w:r w:rsidR="00FB7913">
        <w:rPr>
          <w:b/>
          <w:bCs/>
          <w:i/>
          <w:iCs/>
          <w:sz w:val="20"/>
          <w:szCs w:val="20"/>
        </w:rPr>
        <w:tab/>
      </w:r>
      <w:r w:rsidR="00FB7913">
        <w:rPr>
          <w:b/>
          <w:bCs/>
          <w:i/>
          <w:iCs/>
          <w:sz w:val="20"/>
          <w:szCs w:val="20"/>
        </w:rPr>
        <w:tab/>
      </w:r>
      <w:r w:rsidR="00FB7913">
        <w:rPr>
          <w:b/>
          <w:bCs/>
          <w:i/>
          <w:iCs/>
          <w:sz w:val="20"/>
          <w:szCs w:val="20"/>
        </w:rPr>
        <w:tab/>
      </w:r>
      <w:r w:rsidR="00FB7913">
        <w:rPr>
          <w:b/>
          <w:bCs/>
          <w:i/>
          <w:iCs/>
          <w:sz w:val="20"/>
          <w:szCs w:val="20"/>
        </w:rPr>
        <w:tab/>
      </w:r>
      <w:r w:rsidR="00FB7913">
        <w:rPr>
          <w:b/>
          <w:bCs/>
          <w:i/>
          <w:iCs/>
          <w:sz w:val="20"/>
          <w:szCs w:val="20"/>
        </w:rPr>
        <w:tab/>
      </w:r>
      <w:r w:rsidR="00FB7913" w:rsidRPr="00FB7913">
        <w:rPr>
          <w:b/>
          <w:bCs/>
          <w:i/>
          <w:iCs/>
          <w:sz w:val="28"/>
          <w:szCs w:val="28"/>
          <w:u w:val="single"/>
        </w:rPr>
        <w:t>$</w:t>
      </w:r>
      <w:r w:rsidR="005E0008">
        <w:rPr>
          <w:b/>
          <w:bCs/>
          <w:i/>
          <w:iCs/>
          <w:sz w:val="28"/>
          <w:szCs w:val="28"/>
          <w:u w:val="single"/>
        </w:rPr>
        <w:t>75</w:t>
      </w:r>
      <w:r w:rsidR="00FB7913" w:rsidRPr="00FB7913">
        <w:rPr>
          <w:b/>
          <w:bCs/>
          <w:i/>
          <w:iCs/>
          <w:sz w:val="28"/>
          <w:szCs w:val="28"/>
          <w:u w:val="single"/>
        </w:rPr>
        <w:t>00 Flying Scholarship</w:t>
      </w:r>
      <w:r w:rsidR="00FB7913" w:rsidRPr="00552A99">
        <w:rPr>
          <w:b/>
          <w:bCs/>
          <w:i/>
          <w:iCs/>
          <w:u w:val="single"/>
        </w:rPr>
        <w:t xml:space="preserve">  </w:t>
      </w:r>
    </w:p>
    <w:p w14:paraId="0DC697FF" w14:textId="77777777" w:rsidR="002D63CA" w:rsidRPr="00AA172C" w:rsidRDefault="002D63CA" w:rsidP="00AA172C">
      <w:pPr>
        <w:widowControl w:val="0"/>
        <w:autoSpaceDE w:val="0"/>
        <w:autoSpaceDN w:val="0"/>
        <w:adjustRightInd w:val="0"/>
        <w:ind w:left="240" w:firstLine="720"/>
        <w:rPr>
          <w:b/>
          <w:bCs/>
          <w:i/>
          <w:iCs/>
          <w:sz w:val="20"/>
          <w:szCs w:val="20"/>
        </w:rPr>
      </w:pPr>
    </w:p>
    <w:p w14:paraId="16C1BFF2" w14:textId="77777777" w:rsidR="002D63CA" w:rsidRDefault="00EE4E30">
      <w:pPr>
        <w:widowControl w:val="0"/>
        <w:autoSpaceDE w:val="0"/>
        <w:autoSpaceDN w:val="0"/>
        <w:adjustRightInd w:val="0"/>
        <w:ind w:left="960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Incorporating the</w:t>
      </w:r>
    </w:p>
    <w:p w14:paraId="2B272F30" w14:textId="1DC3C423" w:rsidR="002D63CA" w:rsidRPr="00AA172C" w:rsidRDefault="00EE4E30">
      <w:pPr>
        <w:widowControl w:val="0"/>
        <w:autoSpaceDE w:val="0"/>
        <w:autoSpaceDN w:val="0"/>
        <w:adjustRightInd w:val="0"/>
        <w:ind w:left="960"/>
        <w:rPr>
          <w:b/>
          <w:bCs/>
          <w:i/>
          <w:iCs/>
        </w:rPr>
      </w:pPr>
      <w:r w:rsidRPr="00AA172C">
        <w:rPr>
          <w:b/>
          <w:bCs/>
          <w:i/>
          <w:iCs/>
        </w:rPr>
        <w:t>Geraldton Aero Club</w:t>
      </w:r>
      <w:r w:rsidR="00AA172C" w:rsidRPr="00AA172C">
        <w:rPr>
          <w:b/>
          <w:bCs/>
          <w:i/>
          <w:iCs/>
        </w:rPr>
        <w:t xml:space="preserve"> Scholarship Trust</w:t>
      </w:r>
      <w:r w:rsidR="00C629D5">
        <w:rPr>
          <w:b/>
          <w:bCs/>
          <w:i/>
          <w:iCs/>
        </w:rPr>
        <w:t xml:space="preserve"> and </w:t>
      </w:r>
      <w:r w:rsidR="009B0B02">
        <w:rPr>
          <w:b/>
          <w:bCs/>
          <w:i/>
          <w:iCs/>
        </w:rPr>
        <w:t xml:space="preserve">sponsor </w:t>
      </w:r>
      <w:r w:rsidR="00C629D5">
        <w:rPr>
          <w:b/>
          <w:bCs/>
          <w:i/>
          <w:iCs/>
        </w:rPr>
        <w:t>John Kelly</w:t>
      </w:r>
    </w:p>
    <w:p w14:paraId="0EA6B450" w14:textId="77777777" w:rsidR="002D63CA" w:rsidRDefault="002D63CA">
      <w:pPr>
        <w:widowControl w:val="0"/>
        <w:autoSpaceDE w:val="0"/>
        <w:autoSpaceDN w:val="0"/>
        <w:adjustRightInd w:val="0"/>
        <w:ind w:left="960"/>
        <w:rPr>
          <w:b/>
          <w:bCs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528"/>
        <w:gridCol w:w="4820"/>
      </w:tblGrid>
      <w:tr w:rsidR="00552A99" w14:paraId="0A6CD948" w14:textId="77777777" w:rsidTr="007727F2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2C600D6C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Following is a guide for completing the application form:</w:t>
            </w:r>
          </w:p>
          <w:p w14:paraId="7BEFB016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543439D" w14:textId="583676E7" w:rsidR="00552A99" w:rsidRDefault="00552A99" w:rsidP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Item 4.  </w:t>
            </w:r>
            <w:r w:rsidR="00A14C53">
              <w:rPr>
                <w:b/>
                <w:bCs/>
                <w:i/>
                <w:iCs/>
                <w:sz w:val="16"/>
                <w:szCs w:val="16"/>
              </w:rPr>
              <w:t xml:space="preserve">Applicant must turn 16 before 31 December </w:t>
            </w:r>
            <w:r w:rsidR="00C629D5">
              <w:rPr>
                <w:b/>
                <w:bCs/>
                <w:i/>
                <w:iCs/>
                <w:sz w:val="16"/>
                <w:szCs w:val="16"/>
              </w:rPr>
              <w:t>2022</w:t>
            </w:r>
            <w:r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  <w:p w14:paraId="7085AF2E" w14:textId="77777777" w:rsidR="00552A99" w:rsidRDefault="00552A99" w:rsidP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539E6D0C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Items 5 &amp; 6.  It is </w:t>
            </w:r>
            <w:r>
              <w:rPr>
                <w:b/>
                <w:bCs/>
                <w:i/>
                <w:iCs/>
                <w:sz w:val="16"/>
                <w:szCs w:val="16"/>
                <w:u w:val="single"/>
              </w:rPr>
              <w:t>no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t necessary for applicants to have an Aviation Medical Certificate and Student Pilot’s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Licence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,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however, these are essential for the winner of the scholarship.</w:t>
            </w:r>
          </w:p>
          <w:p w14:paraId="7FCA5094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0F823B33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Item 7.  Applicants who have already had some flying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training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are not excluded from applying for the scholarship.</w:t>
            </w:r>
          </w:p>
          <w:p w14:paraId="1225C9B4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EB7BE61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Item 8.  List here any Aeronautical studies undertaken.</w:t>
            </w:r>
          </w:p>
          <w:p w14:paraId="7A0F6DB8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CF12DEB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Item 9. If you are applying for any other Scholarships, ask your instructor to retain a photocopy of your assessment sheet</w:t>
            </w:r>
          </w:p>
          <w:p w14:paraId="0B7B76CD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1A895591" w14:textId="77777777" w:rsidR="00552A99" w:rsidRDefault="00552A99" w:rsidP="007727F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Item 10: Support your application with an outline of your reasons for applying for the scholarship and why you want to learn to fly, including your ambitions for the future.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44CE8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   Name</w:t>
            </w:r>
          </w:p>
          <w:p w14:paraId="372720B8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1F14C6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552A99" w14:paraId="291734C2" w14:textId="77777777" w:rsidTr="007727F2">
        <w:tc>
          <w:tcPr>
            <w:tcW w:w="421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CD8619F" w14:textId="77777777" w:rsidR="00552A99" w:rsidRDefault="00552A99" w:rsidP="007727F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C8A8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   Address</w:t>
            </w:r>
          </w:p>
          <w:p w14:paraId="188FC234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1A1151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552A99" w14:paraId="6F4306BF" w14:textId="77777777" w:rsidTr="007727F2">
        <w:tc>
          <w:tcPr>
            <w:tcW w:w="421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A4FB244" w14:textId="77777777" w:rsidR="00552A99" w:rsidRDefault="00552A99" w:rsidP="007727F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6D8F5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   Telephone Number / e-mail address</w:t>
            </w:r>
          </w:p>
          <w:p w14:paraId="106E0B65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B7D3BE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552A99" w14:paraId="18A870AE" w14:textId="77777777" w:rsidTr="007727F2">
        <w:tc>
          <w:tcPr>
            <w:tcW w:w="421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966CEB6" w14:textId="77777777" w:rsidR="00552A99" w:rsidRDefault="00552A99" w:rsidP="007727F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09BC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   Date of Birth</w:t>
            </w:r>
          </w:p>
          <w:p w14:paraId="5A23679B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4A9E52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552A99" w14:paraId="13C56C43" w14:textId="77777777" w:rsidTr="007727F2">
        <w:tc>
          <w:tcPr>
            <w:tcW w:w="421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0F7823B" w14:textId="77777777" w:rsidR="00552A99" w:rsidRDefault="00552A99" w:rsidP="007727F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BBBB2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5.   Aviation Medical Certificate </w:t>
            </w:r>
          </w:p>
          <w:p w14:paraId="2E6C603A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B44C45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Number</w:t>
            </w:r>
          </w:p>
          <w:p w14:paraId="35DEAA37" w14:textId="77777777" w:rsidR="00AA172C" w:rsidRDefault="00AA17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14:paraId="3A34CDD5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Class</w:t>
            </w:r>
          </w:p>
          <w:p w14:paraId="16C933A8" w14:textId="77777777" w:rsidR="00AA172C" w:rsidRDefault="00AA17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14:paraId="3FCF6E40" w14:textId="77777777" w:rsidR="00552A99" w:rsidRDefault="00552A99">
            <w:pPr>
              <w:widowControl w:val="0"/>
              <w:autoSpaceDE w:val="0"/>
              <w:autoSpaceDN w:val="0"/>
              <w:adjustRightInd w:val="0"/>
              <w:ind w:left="1278" w:right="-1784" w:hanging="127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Expiry Date</w:t>
            </w:r>
          </w:p>
        </w:tc>
      </w:tr>
      <w:tr w:rsidR="00552A99" w14:paraId="0F0351D8" w14:textId="77777777" w:rsidTr="007727F2">
        <w:tc>
          <w:tcPr>
            <w:tcW w:w="421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7D7061B" w14:textId="77777777" w:rsidR="00552A99" w:rsidRDefault="00552A99" w:rsidP="007727F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D50A" w14:textId="33897304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6.   Students Pilot’s </w:t>
            </w:r>
            <w:proofErr w:type="spellStart"/>
            <w:r>
              <w:rPr>
                <w:b/>
                <w:bCs/>
                <w:sz w:val="16"/>
                <w:szCs w:val="16"/>
              </w:rPr>
              <w:t>Licence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Number or date </w:t>
            </w:r>
            <w:r w:rsidR="00B84501">
              <w:rPr>
                <w:b/>
                <w:bCs/>
                <w:sz w:val="16"/>
                <w:szCs w:val="16"/>
              </w:rPr>
              <w:t>of Application</w:t>
            </w:r>
            <w:r w:rsidR="00C629D5">
              <w:rPr>
                <w:b/>
                <w:bCs/>
                <w:sz w:val="16"/>
                <w:szCs w:val="16"/>
              </w:rPr>
              <w:t xml:space="preserve"> for Students Pilot’s </w:t>
            </w:r>
            <w:proofErr w:type="spellStart"/>
            <w:r w:rsidR="00C629D5">
              <w:rPr>
                <w:b/>
                <w:bCs/>
                <w:sz w:val="16"/>
                <w:szCs w:val="16"/>
              </w:rPr>
              <w:t>Licence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B1C5F0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552A99" w14:paraId="5CEAEB40" w14:textId="77777777" w:rsidTr="007727F2">
        <w:tc>
          <w:tcPr>
            <w:tcW w:w="421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D679427" w14:textId="77777777" w:rsidR="00552A99" w:rsidRDefault="00552A99" w:rsidP="007727F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56FC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7.   Aviation Experience.  </w:t>
            </w:r>
          </w:p>
          <w:p w14:paraId="1D34F1F1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14:paraId="13326FB6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F465B2" w14:textId="77777777" w:rsidR="00FB7913" w:rsidRDefault="00FB79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14:paraId="0AEE2992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Powered Flight</w:t>
            </w:r>
            <w:r w:rsidR="00FB7913">
              <w:rPr>
                <w:b/>
                <w:bCs/>
                <w:sz w:val="16"/>
                <w:szCs w:val="16"/>
              </w:rPr>
              <w:t xml:space="preserve">        </w:t>
            </w:r>
            <w:r>
              <w:rPr>
                <w:b/>
                <w:bCs/>
                <w:sz w:val="16"/>
                <w:szCs w:val="16"/>
              </w:rPr>
              <w:t>………</w:t>
            </w:r>
            <w:proofErr w:type="spellStart"/>
            <w:r>
              <w:rPr>
                <w:b/>
                <w:bCs/>
                <w:sz w:val="16"/>
                <w:szCs w:val="16"/>
              </w:rPr>
              <w:t>hrs</w:t>
            </w:r>
            <w:proofErr w:type="spellEnd"/>
          </w:p>
          <w:p w14:paraId="6DBD7996" w14:textId="77777777" w:rsidR="00AA172C" w:rsidRDefault="00AA17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14:paraId="18EE6E80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14:paraId="0E11D37C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Gliding            </w:t>
            </w:r>
            <w:r w:rsidR="00FB7913">
              <w:rPr>
                <w:b/>
                <w:bCs/>
                <w:sz w:val="16"/>
                <w:szCs w:val="16"/>
              </w:rPr>
              <w:t xml:space="preserve">         </w:t>
            </w:r>
            <w:r>
              <w:rPr>
                <w:b/>
                <w:bCs/>
                <w:sz w:val="16"/>
                <w:szCs w:val="16"/>
              </w:rPr>
              <w:t>……</w:t>
            </w:r>
            <w:proofErr w:type="gramStart"/>
            <w:r>
              <w:rPr>
                <w:b/>
                <w:bCs/>
                <w:sz w:val="16"/>
                <w:szCs w:val="16"/>
              </w:rPr>
              <w:t>….</w:t>
            </w:r>
            <w:proofErr w:type="spellStart"/>
            <w:r>
              <w:rPr>
                <w:b/>
                <w:bCs/>
                <w:sz w:val="16"/>
                <w:szCs w:val="16"/>
              </w:rPr>
              <w:t>hrs</w:t>
            </w:r>
            <w:proofErr w:type="spellEnd"/>
            <w:proofErr w:type="gramEnd"/>
          </w:p>
        </w:tc>
      </w:tr>
      <w:tr w:rsidR="00552A99" w14:paraId="75D2FBD2" w14:textId="77777777" w:rsidTr="007727F2">
        <w:tc>
          <w:tcPr>
            <w:tcW w:w="421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B4FE0B9" w14:textId="77777777" w:rsidR="00552A99" w:rsidRDefault="00552A99" w:rsidP="007727F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CF752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   Ground Courses Studied</w:t>
            </w:r>
          </w:p>
          <w:p w14:paraId="2958BDA9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14:paraId="4C70D111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114D66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Please attach a separate list if necessary.</w:t>
            </w:r>
          </w:p>
        </w:tc>
      </w:tr>
      <w:tr w:rsidR="00552A99" w14:paraId="74A43E3C" w14:textId="77777777" w:rsidTr="007727F2">
        <w:tc>
          <w:tcPr>
            <w:tcW w:w="421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A13A937" w14:textId="77777777" w:rsidR="00552A99" w:rsidRDefault="00552A99" w:rsidP="007727F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7B9F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   Are you applying for any other Scholarships? Provide details.</w:t>
            </w:r>
          </w:p>
          <w:p w14:paraId="47465808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14:paraId="70ABF981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8FB876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552A99" w14:paraId="2D65C471" w14:textId="77777777" w:rsidTr="007727F2">
        <w:tc>
          <w:tcPr>
            <w:tcW w:w="421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BF48CEA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CED66E" w14:textId="77777777" w:rsidR="008568F9" w:rsidRPr="008568F9" w:rsidRDefault="00552A99" w:rsidP="008568F9">
            <w:pPr>
              <w:ind w:left="-709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8568F9">
              <w:rPr>
                <w:b/>
                <w:bCs/>
                <w:sz w:val="16"/>
                <w:szCs w:val="16"/>
              </w:rPr>
              <w:t>. 10.       10. Submi</w:t>
            </w:r>
            <w:r w:rsidR="008568F9" w:rsidRPr="008568F9">
              <w:rPr>
                <w:b/>
                <w:sz w:val="16"/>
                <w:szCs w:val="16"/>
              </w:rPr>
              <w:t>t a written application, stating your goals</w:t>
            </w:r>
            <w:r w:rsidR="008568F9">
              <w:rPr>
                <w:b/>
                <w:sz w:val="16"/>
                <w:szCs w:val="16"/>
              </w:rPr>
              <w:t xml:space="preserve">  </w:t>
            </w:r>
          </w:p>
          <w:p w14:paraId="4D05299B" w14:textId="374CE261" w:rsidR="008568F9" w:rsidRPr="008568F9" w:rsidRDefault="008568F9" w:rsidP="008568F9">
            <w:pPr>
              <w:ind w:left="-70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And                </w:t>
            </w:r>
            <w:proofErr w:type="spellStart"/>
            <w:r w:rsidR="005E0008">
              <w:rPr>
                <w:b/>
                <w:sz w:val="16"/>
                <w:szCs w:val="16"/>
              </w:rPr>
              <w:t>and</w:t>
            </w:r>
            <w:proofErr w:type="spellEnd"/>
            <w:r w:rsidRPr="008568F9">
              <w:rPr>
                <w:b/>
                <w:sz w:val="16"/>
                <w:szCs w:val="16"/>
              </w:rPr>
              <w:t xml:space="preserve"> why </w:t>
            </w:r>
            <w:r>
              <w:rPr>
                <w:b/>
                <w:sz w:val="16"/>
                <w:szCs w:val="16"/>
              </w:rPr>
              <w:t>you</w:t>
            </w:r>
            <w:r w:rsidRPr="008568F9">
              <w:rPr>
                <w:b/>
                <w:sz w:val="16"/>
                <w:szCs w:val="16"/>
              </w:rPr>
              <w:t xml:space="preserve"> believe </w:t>
            </w:r>
            <w:r w:rsidR="00226A3D">
              <w:rPr>
                <w:b/>
                <w:sz w:val="16"/>
                <w:szCs w:val="16"/>
              </w:rPr>
              <w:t>your</w:t>
            </w:r>
            <w:r w:rsidR="00226A3D" w:rsidRPr="008568F9">
              <w:rPr>
                <w:b/>
                <w:sz w:val="16"/>
                <w:szCs w:val="16"/>
              </w:rPr>
              <w:t>se</w:t>
            </w:r>
            <w:r w:rsidR="00226A3D">
              <w:rPr>
                <w:b/>
                <w:sz w:val="16"/>
                <w:szCs w:val="16"/>
              </w:rPr>
              <w:t>lf</w:t>
            </w:r>
            <w:r w:rsidRPr="008568F9">
              <w:rPr>
                <w:b/>
                <w:sz w:val="16"/>
                <w:szCs w:val="16"/>
              </w:rPr>
              <w:t xml:space="preserve"> to be a worthy recipient.</w:t>
            </w:r>
          </w:p>
          <w:p w14:paraId="5A19EB82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6CD004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Please attach page to this application</w:t>
            </w:r>
          </w:p>
          <w:p w14:paraId="7C74F19B" w14:textId="77777777" w:rsidR="00552A99" w:rsidRDefault="00552A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</w:tbl>
    <w:p w14:paraId="342DE3B7" w14:textId="77777777" w:rsidR="002D63CA" w:rsidRDefault="00EE4E30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>Conditions:</w:t>
      </w:r>
    </w:p>
    <w:p w14:paraId="5F85B3F4" w14:textId="62BA1E15" w:rsidR="002D63CA" w:rsidRDefault="00EE4E3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Flying training will be undertaken at a Flying Training </w:t>
      </w:r>
      <w:proofErr w:type="spellStart"/>
      <w:r>
        <w:rPr>
          <w:sz w:val="16"/>
          <w:szCs w:val="16"/>
        </w:rPr>
        <w:t>organisation</w:t>
      </w:r>
      <w:proofErr w:type="spellEnd"/>
      <w:r>
        <w:rPr>
          <w:sz w:val="16"/>
          <w:szCs w:val="16"/>
        </w:rPr>
        <w:t xml:space="preserve"> in the Mid</w:t>
      </w:r>
      <w:r w:rsidR="005E0008">
        <w:rPr>
          <w:sz w:val="16"/>
          <w:szCs w:val="16"/>
        </w:rPr>
        <w:t>w</w:t>
      </w:r>
      <w:r>
        <w:rPr>
          <w:sz w:val="16"/>
          <w:szCs w:val="16"/>
        </w:rPr>
        <w:t>est Region.</w:t>
      </w:r>
    </w:p>
    <w:p w14:paraId="275574A1" w14:textId="77777777" w:rsidR="002D63CA" w:rsidRDefault="00EE4E3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Payment of fees for training will be made direct to the Flying Training </w:t>
      </w:r>
      <w:proofErr w:type="spellStart"/>
      <w:r>
        <w:rPr>
          <w:sz w:val="16"/>
          <w:szCs w:val="16"/>
        </w:rPr>
        <w:t>Organisation</w:t>
      </w:r>
      <w:proofErr w:type="spellEnd"/>
      <w:r>
        <w:rPr>
          <w:sz w:val="16"/>
          <w:szCs w:val="16"/>
        </w:rPr>
        <w:t>, and the Scholarship must be expended within 1 year of award.</w:t>
      </w:r>
    </w:p>
    <w:p w14:paraId="146807ED" w14:textId="77777777" w:rsidR="002D63CA" w:rsidRDefault="00EE4E3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Scholarship funds may be withdrawn at the discretion of the Trustees and Administrators if the awardee does not show </w:t>
      </w:r>
      <w:proofErr w:type="spellStart"/>
      <w:r>
        <w:rPr>
          <w:sz w:val="16"/>
          <w:szCs w:val="16"/>
        </w:rPr>
        <w:t>self discipline</w:t>
      </w:r>
      <w:proofErr w:type="spellEnd"/>
      <w:r>
        <w:rPr>
          <w:sz w:val="16"/>
          <w:szCs w:val="16"/>
        </w:rPr>
        <w:t xml:space="preserve">, </w:t>
      </w:r>
      <w:proofErr w:type="gramStart"/>
      <w:r>
        <w:rPr>
          <w:sz w:val="16"/>
          <w:szCs w:val="16"/>
        </w:rPr>
        <w:t>dedication</w:t>
      </w:r>
      <w:proofErr w:type="gramEnd"/>
      <w:r>
        <w:rPr>
          <w:sz w:val="16"/>
          <w:szCs w:val="16"/>
        </w:rPr>
        <w:t xml:space="preserve"> and perseverance during the training period.</w:t>
      </w:r>
    </w:p>
    <w:p w14:paraId="7604D4DA" w14:textId="77777777" w:rsidR="002D63CA" w:rsidRDefault="00EE4E3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Applicants will be assessed </w:t>
      </w:r>
      <w:proofErr w:type="gramStart"/>
      <w:r>
        <w:rPr>
          <w:sz w:val="16"/>
          <w:szCs w:val="16"/>
        </w:rPr>
        <w:t>on the basis of</w:t>
      </w:r>
      <w:proofErr w:type="gramEnd"/>
      <w:r>
        <w:rPr>
          <w:sz w:val="16"/>
          <w:szCs w:val="16"/>
        </w:rPr>
        <w:t xml:space="preserve"> their application form, essay, and an interview. </w:t>
      </w:r>
    </w:p>
    <w:p w14:paraId="3266B385" w14:textId="77777777" w:rsidR="002D63CA" w:rsidRPr="009B0B02" w:rsidRDefault="008568F9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16"/>
          <w:szCs w:val="16"/>
        </w:rPr>
      </w:pPr>
      <w:r w:rsidRPr="00A42D53">
        <w:rPr>
          <w:b/>
          <w:sz w:val="16"/>
          <w:szCs w:val="16"/>
        </w:rPr>
        <w:t>Applicants who progress to the interview stage of the selection process will be required to undertake a Trial Instructional Flight (TIF) of approximately 30 minutes duration, at their own expense</w:t>
      </w:r>
      <w:r w:rsidR="00EE4E30" w:rsidRPr="00A42D53">
        <w:rPr>
          <w:b/>
          <w:sz w:val="16"/>
          <w:szCs w:val="16"/>
        </w:rPr>
        <w:t>.</w:t>
      </w:r>
      <w:r w:rsidR="00EE4E30" w:rsidRPr="00A42D53">
        <w:rPr>
          <w:sz w:val="16"/>
          <w:szCs w:val="16"/>
        </w:rPr>
        <w:t xml:space="preserve"> </w:t>
      </w:r>
      <w:r w:rsidR="00EE4E30" w:rsidRPr="009B0B02">
        <w:rPr>
          <w:sz w:val="16"/>
          <w:szCs w:val="16"/>
        </w:rPr>
        <w:t>Candidates with some prior experience may submit an assessment of their aptitude from the Chief Flying Instructor of their training organization in lieu of a TIF.</w:t>
      </w:r>
    </w:p>
    <w:p w14:paraId="2901C6C4" w14:textId="1920E46C" w:rsidR="002D63CA" w:rsidRDefault="00EE4E3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Scholarship award will be at the sole discretion of the administrators after considering all information supplied by candidates.</w:t>
      </w:r>
    </w:p>
    <w:p w14:paraId="1DE7C014" w14:textId="238BC218" w:rsidR="005E0008" w:rsidRDefault="005E0008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It is entirely feasible that the Scholarship may not be awarded, should the Selection Committee decide that no candidate</w:t>
      </w:r>
      <w:r w:rsidR="00714AAC">
        <w:rPr>
          <w:sz w:val="16"/>
          <w:szCs w:val="16"/>
        </w:rPr>
        <w:t xml:space="preserve"> fulfils the requirements. The Scholarship is to be awarded not simply to the best candidate of the applicants, but a person whom the Selection Committee </w:t>
      </w:r>
      <w:r w:rsidR="005F4A9A">
        <w:rPr>
          <w:sz w:val="16"/>
          <w:szCs w:val="16"/>
        </w:rPr>
        <w:t xml:space="preserve">believes </w:t>
      </w:r>
      <w:r w:rsidR="00714AAC">
        <w:rPr>
          <w:sz w:val="16"/>
          <w:szCs w:val="16"/>
        </w:rPr>
        <w:t xml:space="preserve">has the attributes, </w:t>
      </w:r>
      <w:proofErr w:type="gramStart"/>
      <w:r w:rsidR="00714AAC">
        <w:rPr>
          <w:sz w:val="16"/>
          <w:szCs w:val="16"/>
        </w:rPr>
        <w:t>drive</w:t>
      </w:r>
      <w:proofErr w:type="gramEnd"/>
      <w:r w:rsidR="00714AAC">
        <w:rPr>
          <w:sz w:val="16"/>
          <w:szCs w:val="16"/>
        </w:rPr>
        <w:t xml:space="preserve"> and ability to justify their selection for this significant award.</w:t>
      </w:r>
    </w:p>
    <w:p w14:paraId="443311B0" w14:textId="77777777" w:rsidR="00EE4E30" w:rsidRDefault="00EE4E30" w:rsidP="00226A3D">
      <w:pPr>
        <w:widowControl w:val="0"/>
        <w:autoSpaceDE w:val="0"/>
        <w:autoSpaceDN w:val="0"/>
        <w:adjustRightInd w:val="0"/>
        <w:ind w:left="720"/>
        <w:rPr>
          <w:sz w:val="16"/>
          <w:szCs w:val="16"/>
        </w:rPr>
      </w:pPr>
    </w:p>
    <w:p w14:paraId="763A6786" w14:textId="2B3F6E39" w:rsidR="002D63CA" w:rsidRPr="00A14C53" w:rsidRDefault="00EE4E30" w:rsidP="00EE4E30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A14C53">
        <w:rPr>
          <w:b/>
          <w:bCs/>
          <w:sz w:val="16"/>
          <w:szCs w:val="16"/>
          <w:u w:val="single"/>
        </w:rPr>
        <w:t xml:space="preserve">Applications close on </w:t>
      </w:r>
      <w:r w:rsidR="005F4A9A">
        <w:rPr>
          <w:b/>
          <w:bCs/>
          <w:sz w:val="16"/>
          <w:szCs w:val="16"/>
          <w:u w:val="single"/>
        </w:rPr>
        <w:t>Friday</w:t>
      </w:r>
      <w:r w:rsidR="00304129" w:rsidRPr="00A14C53">
        <w:rPr>
          <w:b/>
          <w:bCs/>
          <w:sz w:val="16"/>
          <w:szCs w:val="16"/>
          <w:u w:val="single"/>
        </w:rPr>
        <w:t xml:space="preserve"> </w:t>
      </w:r>
      <w:r w:rsidR="00BD4D09">
        <w:rPr>
          <w:b/>
          <w:bCs/>
          <w:sz w:val="16"/>
          <w:szCs w:val="16"/>
          <w:u w:val="single"/>
        </w:rPr>
        <w:t>7</w:t>
      </w:r>
      <w:r w:rsidR="00304129" w:rsidRPr="00A14C53">
        <w:rPr>
          <w:b/>
          <w:bCs/>
          <w:sz w:val="16"/>
          <w:szCs w:val="16"/>
          <w:u w:val="single"/>
          <w:vertAlign w:val="superscript"/>
        </w:rPr>
        <w:t>th</w:t>
      </w:r>
      <w:r w:rsidR="00304129" w:rsidRPr="00A14C53">
        <w:rPr>
          <w:b/>
          <w:bCs/>
          <w:sz w:val="16"/>
          <w:szCs w:val="16"/>
          <w:u w:val="single"/>
        </w:rPr>
        <w:t xml:space="preserve"> </w:t>
      </w:r>
      <w:r w:rsidR="00A14C53" w:rsidRPr="00A14C53">
        <w:rPr>
          <w:b/>
          <w:bCs/>
          <w:sz w:val="16"/>
          <w:szCs w:val="16"/>
          <w:u w:val="single"/>
        </w:rPr>
        <w:t xml:space="preserve">October </w:t>
      </w:r>
      <w:r w:rsidR="00C629D5">
        <w:rPr>
          <w:b/>
          <w:bCs/>
          <w:sz w:val="16"/>
          <w:szCs w:val="16"/>
          <w:u w:val="single"/>
        </w:rPr>
        <w:t>2022</w:t>
      </w:r>
      <w:r w:rsidRPr="00A14C53">
        <w:rPr>
          <w:b/>
          <w:bCs/>
          <w:sz w:val="16"/>
          <w:szCs w:val="16"/>
          <w:u w:val="single"/>
        </w:rPr>
        <w:t xml:space="preserve"> and should be forwarded to;</w:t>
      </w:r>
      <w:r w:rsidR="00A14C53" w:rsidRPr="00A14C53">
        <w:rPr>
          <w:b/>
          <w:bCs/>
          <w:sz w:val="16"/>
          <w:szCs w:val="16"/>
        </w:rPr>
        <w:tab/>
        <w:t xml:space="preserve">            </w:t>
      </w:r>
      <w:r w:rsidR="00A14C53" w:rsidRPr="00A14C53">
        <w:rPr>
          <w:b/>
          <w:bCs/>
          <w:sz w:val="16"/>
          <w:szCs w:val="16"/>
        </w:rPr>
        <w:tab/>
        <w:t>T</w:t>
      </w:r>
      <w:r w:rsidRPr="00A14C53">
        <w:rPr>
          <w:b/>
          <w:bCs/>
          <w:sz w:val="16"/>
          <w:szCs w:val="16"/>
        </w:rPr>
        <w:t>he Secretary</w:t>
      </w:r>
      <w:r w:rsidR="000D7B7C" w:rsidRPr="00A14C53">
        <w:rPr>
          <w:b/>
          <w:bCs/>
          <w:sz w:val="16"/>
          <w:szCs w:val="16"/>
        </w:rPr>
        <w:t xml:space="preserve">                        </w:t>
      </w:r>
      <w:r w:rsidR="00A14C53" w:rsidRPr="00A14C53">
        <w:rPr>
          <w:b/>
          <w:bCs/>
          <w:sz w:val="16"/>
          <w:szCs w:val="16"/>
        </w:rPr>
        <w:tab/>
      </w:r>
      <w:r w:rsidR="00A14C53" w:rsidRPr="00A14C53">
        <w:rPr>
          <w:b/>
          <w:bCs/>
          <w:sz w:val="16"/>
          <w:szCs w:val="16"/>
        </w:rPr>
        <w:tab/>
      </w:r>
      <w:proofErr w:type="gramStart"/>
      <w:r w:rsidR="000D7B7C" w:rsidRPr="00A14C53">
        <w:rPr>
          <w:b/>
          <w:bCs/>
          <w:sz w:val="16"/>
          <w:szCs w:val="16"/>
        </w:rPr>
        <w:t xml:space="preserve">or </w:t>
      </w:r>
      <w:r w:rsidR="00A14C53" w:rsidRPr="00A14C53">
        <w:rPr>
          <w:b/>
          <w:bCs/>
          <w:sz w:val="16"/>
          <w:szCs w:val="16"/>
        </w:rPr>
        <w:t xml:space="preserve"> </w:t>
      </w:r>
      <w:r w:rsidR="000D7B7C" w:rsidRPr="00A14C53">
        <w:rPr>
          <w:b/>
          <w:bCs/>
          <w:sz w:val="16"/>
          <w:szCs w:val="16"/>
        </w:rPr>
        <w:t>by</w:t>
      </w:r>
      <w:proofErr w:type="gramEnd"/>
      <w:r w:rsidR="000D7B7C" w:rsidRPr="00A14C53">
        <w:rPr>
          <w:b/>
          <w:bCs/>
          <w:sz w:val="16"/>
          <w:szCs w:val="16"/>
        </w:rPr>
        <w:t xml:space="preserve"> email to</w:t>
      </w:r>
      <w:r w:rsidR="00BD4D09">
        <w:rPr>
          <w:b/>
          <w:bCs/>
          <w:sz w:val="16"/>
          <w:szCs w:val="16"/>
        </w:rPr>
        <w:t>:</w:t>
      </w:r>
      <w:r w:rsidR="000D7B7C" w:rsidRPr="00A14C53">
        <w:rPr>
          <w:b/>
          <w:bCs/>
          <w:sz w:val="16"/>
          <w:szCs w:val="16"/>
        </w:rPr>
        <w:t xml:space="preserve"> </w:t>
      </w:r>
      <w:hyperlink r:id="rId7" w:history="1">
        <w:r w:rsidR="000D7B7C" w:rsidRPr="00A14C53">
          <w:rPr>
            <w:rStyle w:val="Hyperlink"/>
            <w:b/>
            <w:bCs/>
            <w:color w:val="auto"/>
            <w:sz w:val="16"/>
            <w:szCs w:val="16"/>
          </w:rPr>
          <w:t>midwestair@wn.com.au</w:t>
        </w:r>
      </w:hyperlink>
    </w:p>
    <w:p w14:paraId="39A270AC" w14:textId="77777777" w:rsidR="002D63CA" w:rsidRDefault="00EE4E30" w:rsidP="00A14C53">
      <w:pPr>
        <w:widowControl w:val="0"/>
        <w:autoSpaceDE w:val="0"/>
        <w:autoSpaceDN w:val="0"/>
        <w:adjustRightInd w:val="0"/>
        <w:ind w:left="5760" w:firstLine="720"/>
        <w:rPr>
          <w:b/>
          <w:bCs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Mid West</w:t>
      </w:r>
      <w:proofErr w:type="spellEnd"/>
      <w:r>
        <w:rPr>
          <w:b/>
          <w:bCs/>
          <w:sz w:val="16"/>
          <w:szCs w:val="16"/>
        </w:rPr>
        <w:t xml:space="preserve"> Aero Club (Inc)</w:t>
      </w:r>
      <w:r w:rsidR="000D7B7C">
        <w:rPr>
          <w:b/>
          <w:bCs/>
          <w:sz w:val="16"/>
          <w:szCs w:val="16"/>
        </w:rPr>
        <w:t xml:space="preserve">             </w:t>
      </w:r>
    </w:p>
    <w:p w14:paraId="27C94D07" w14:textId="77777777" w:rsidR="002D63CA" w:rsidRDefault="00EE4E3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P.O. Box 1974</w:t>
      </w:r>
    </w:p>
    <w:p w14:paraId="709CD783" w14:textId="77777777" w:rsidR="002D63CA" w:rsidRDefault="00EE4E30">
      <w:pPr>
        <w:pStyle w:val="Heading1"/>
        <w:rPr>
          <w:sz w:val="20"/>
          <w:szCs w:val="20"/>
        </w:rPr>
      </w:pPr>
      <w:r>
        <w:t>GERALDTON WA 6531</w:t>
      </w:r>
    </w:p>
    <w:sectPr w:rsidR="002D63CA" w:rsidSect="00AA172C">
      <w:pgSz w:w="15840" w:h="12240" w:orient="landscape"/>
      <w:pgMar w:top="568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C979E" w14:textId="77777777" w:rsidR="0042589A" w:rsidRDefault="0042589A">
      <w:r>
        <w:separator/>
      </w:r>
    </w:p>
  </w:endnote>
  <w:endnote w:type="continuationSeparator" w:id="0">
    <w:p w14:paraId="1151EC59" w14:textId="77777777" w:rsidR="0042589A" w:rsidRDefault="0042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FE640" w14:textId="77777777" w:rsidR="0042589A" w:rsidRDefault="0042589A">
      <w:r>
        <w:separator/>
      </w:r>
    </w:p>
  </w:footnote>
  <w:footnote w:type="continuationSeparator" w:id="0">
    <w:p w14:paraId="2A08E2F2" w14:textId="77777777" w:rsidR="0042589A" w:rsidRDefault="00425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2EE2"/>
    <w:multiLevelType w:val="hybridMultilevel"/>
    <w:tmpl w:val="8C504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527522"/>
    <w:multiLevelType w:val="singleLevel"/>
    <w:tmpl w:val="F0B4C216"/>
    <w:lvl w:ilvl="0">
      <w:start w:val="1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CDB308A"/>
    <w:multiLevelType w:val="hybridMultilevel"/>
    <w:tmpl w:val="C3F4233C"/>
    <w:lvl w:ilvl="0" w:tplc="06AAFD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200043">
    <w:abstractNumId w:val="1"/>
  </w:num>
  <w:num w:numId="2" w16cid:durableId="1775202095">
    <w:abstractNumId w:val="1"/>
    <w:lvlOverride w:ilvl="0">
      <w:lvl w:ilvl="0">
        <w:start w:val="2"/>
        <w:numFmt w:val="decimal"/>
        <w:lvlText w:val="%1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 w16cid:durableId="369453643">
    <w:abstractNumId w:val="1"/>
    <w:lvlOverride w:ilvl="0">
      <w:lvl w:ilvl="0">
        <w:start w:val="3"/>
        <w:numFmt w:val="decimal"/>
        <w:lvlText w:val="%1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 w16cid:durableId="1962762973">
    <w:abstractNumId w:val="1"/>
    <w:lvlOverride w:ilvl="0">
      <w:lvl w:ilvl="0">
        <w:start w:val="4"/>
        <w:numFmt w:val="decimal"/>
        <w:lvlText w:val="%1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5" w16cid:durableId="1259756175">
    <w:abstractNumId w:val="0"/>
  </w:num>
  <w:num w:numId="6" w16cid:durableId="844636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17A"/>
    <w:rsid w:val="00046ACD"/>
    <w:rsid w:val="000D7B7C"/>
    <w:rsid w:val="00226A3D"/>
    <w:rsid w:val="00240B07"/>
    <w:rsid w:val="002A13F8"/>
    <w:rsid w:val="002D63CA"/>
    <w:rsid w:val="002F2693"/>
    <w:rsid w:val="00304129"/>
    <w:rsid w:val="003F77B0"/>
    <w:rsid w:val="0042589A"/>
    <w:rsid w:val="00543D91"/>
    <w:rsid w:val="00552A99"/>
    <w:rsid w:val="00571192"/>
    <w:rsid w:val="005E0008"/>
    <w:rsid w:val="005F4A9A"/>
    <w:rsid w:val="00714AAC"/>
    <w:rsid w:val="00734B4B"/>
    <w:rsid w:val="007420DF"/>
    <w:rsid w:val="007666CB"/>
    <w:rsid w:val="00786029"/>
    <w:rsid w:val="00855D04"/>
    <w:rsid w:val="008568F9"/>
    <w:rsid w:val="009B0B02"/>
    <w:rsid w:val="00A14C53"/>
    <w:rsid w:val="00A33485"/>
    <w:rsid w:val="00A42D53"/>
    <w:rsid w:val="00AA172C"/>
    <w:rsid w:val="00AD5C3C"/>
    <w:rsid w:val="00AE012B"/>
    <w:rsid w:val="00B84501"/>
    <w:rsid w:val="00BD4D09"/>
    <w:rsid w:val="00C36021"/>
    <w:rsid w:val="00C4571C"/>
    <w:rsid w:val="00C629D5"/>
    <w:rsid w:val="00CF71AF"/>
    <w:rsid w:val="00E2417A"/>
    <w:rsid w:val="00E428B6"/>
    <w:rsid w:val="00E63325"/>
    <w:rsid w:val="00EE4E30"/>
    <w:rsid w:val="00F62374"/>
    <w:rsid w:val="00F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2F934D6"/>
  <w15:docId w15:val="{28B6DCC5-DE29-4D98-AB3A-6AE87733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3CA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D63CA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2D63C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semiHidden/>
    <w:unhideWhenUsed/>
    <w:rsid w:val="002D63CA"/>
    <w:pPr>
      <w:tabs>
        <w:tab w:val="center" w:pos="4513"/>
        <w:tab w:val="right" w:pos="9026"/>
      </w:tabs>
    </w:pPr>
  </w:style>
  <w:style w:type="character" w:customStyle="1" w:styleId="HeaderChar">
    <w:name w:val="Header Char"/>
    <w:rsid w:val="002D63CA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semiHidden/>
    <w:unhideWhenUsed/>
    <w:rsid w:val="002D63CA"/>
    <w:pPr>
      <w:tabs>
        <w:tab w:val="center" w:pos="4513"/>
        <w:tab w:val="right" w:pos="9026"/>
      </w:tabs>
    </w:pPr>
  </w:style>
  <w:style w:type="character" w:customStyle="1" w:styleId="FooterChar">
    <w:name w:val="Footer Char"/>
    <w:rsid w:val="002D63CA"/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D7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dwestair@wn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 West Aero Club</vt:lpstr>
    </vt:vector>
  </TitlesOfParts>
  <Company>Geraldton Aero Club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West Aero Club</dc:title>
  <dc:creator>Tyler</dc:creator>
  <cp:lastModifiedBy>Accounts @ Teakle and Lalor</cp:lastModifiedBy>
  <cp:revision>7</cp:revision>
  <cp:lastPrinted>2005-05-04T08:41:00Z</cp:lastPrinted>
  <dcterms:created xsi:type="dcterms:W3CDTF">2018-08-17T05:27:00Z</dcterms:created>
  <dcterms:modified xsi:type="dcterms:W3CDTF">2022-08-23T03:17:00Z</dcterms:modified>
</cp:coreProperties>
</file>